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D16A" w14:textId="77777777" w:rsidR="004A6D0C" w:rsidRDefault="004A6D0C" w:rsidP="004A6D0C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2D0F65A8" wp14:editId="354F25AA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C24C" w14:textId="77777777" w:rsidR="004A6D0C" w:rsidRDefault="004A6D0C" w:rsidP="004A6D0C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096CC1F1" w14:textId="77777777" w:rsidR="004A6D0C" w:rsidRDefault="004A6D0C" w:rsidP="004A6D0C">
      <w:pPr>
        <w:pStyle w:val="2"/>
      </w:pPr>
      <w:r>
        <w:t>Челябинской области</w:t>
      </w:r>
    </w:p>
    <w:p w14:paraId="2C58F658" w14:textId="77777777" w:rsidR="004A6D0C" w:rsidRDefault="004A6D0C" w:rsidP="004A6D0C">
      <w:pPr>
        <w:jc w:val="center"/>
      </w:pPr>
    </w:p>
    <w:p w14:paraId="6BEF65DB" w14:textId="77777777" w:rsidR="004A6D0C" w:rsidRDefault="004A6D0C" w:rsidP="004A6D0C">
      <w:pPr>
        <w:pStyle w:val="1"/>
        <w:rPr>
          <w:sz w:val="52"/>
        </w:rPr>
      </w:pPr>
      <w:r>
        <w:rPr>
          <w:sz w:val="52"/>
        </w:rPr>
        <w:t>РАСПОРЯЖЕНИЕ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4A6D0C" w14:paraId="1FBB203F" w14:textId="77777777" w:rsidTr="000F7140">
        <w:trPr>
          <w:trHeight w:val="100"/>
        </w:trPr>
        <w:tc>
          <w:tcPr>
            <w:tcW w:w="9695" w:type="dxa"/>
          </w:tcPr>
          <w:p w14:paraId="5A23853B" w14:textId="77777777" w:rsidR="004A6D0C" w:rsidRDefault="004A6D0C" w:rsidP="000F7140"/>
        </w:tc>
      </w:tr>
    </w:tbl>
    <w:p w14:paraId="68D0D55E" w14:textId="77777777" w:rsidR="004A6D0C" w:rsidRPr="00F6722F" w:rsidRDefault="004A6D0C" w:rsidP="004A6D0C">
      <w:r w:rsidRPr="005F57A8">
        <w:rPr>
          <w:u w:val="single"/>
        </w:rPr>
        <w:t xml:space="preserve">От </w:t>
      </w:r>
      <w:r w:rsidR="005F57A8" w:rsidRPr="005F57A8">
        <w:rPr>
          <w:u w:val="single"/>
        </w:rPr>
        <w:t xml:space="preserve">  31.01.2025</w:t>
      </w:r>
      <w:r w:rsidR="005F57A8">
        <w:t xml:space="preserve"> </w:t>
      </w:r>
      <w:r>
        <w:t xml:space="preserve">                </w:t>
      </w:r>
      <w:r>
        <w:tab/>
      </w:r>
      <w:r w:rsidRPr="002A1CA8">
        <w:t xml:space="preserve">              </w:t>
      </w:r>
      <w:r w:rsidRPr="00F6722F">
        <w:t xml:space="preserve">           </w:t>
      </w:r>
      <w:r w:rsidRPr="002A1CA8">
        <w:t xml:space="preserve">   </w:t>
      </w:r>
      <w:r>
        <w:t xml:space="preserve">                 </w:t>
      </w:r>
      <w:r w:rsidRPr="002A1CA8">
        <w:t xml:space="preserve"> </w:t>
      </w:r>
      <w:r>
        <w:t xml:space="preserve">  </w:t>
      </w:r>
      <w:r w:rsidRPr="005F57A8">
        <w:rPr>
          <w:u w:val="single"/>
        </w:rPr>
        <w:t>№</w:t>
      </w:r>
      <w:r w:rsidR="005F57A8">
        <w:rPr>
          <w:u w:val="single"/>
        </w:rPr>
        <w:t xml:space="preserve"> </w:t>
      </w:r>
      <w:r w:rsidR="005F57A8" w:rsidRPr="005F57A8">
        <w:rPr>
          <w:u w:val="single"/>
        </w:rPr>
        <w:t>13-р</w:t>
      </w:r>
      <w:r>
        <w:t xml:space="preserve"> </w:t>
      </w:r>
    </w:p>
    <w:p w14:paraId="2E96781A" w14:textId="77777777" w:rsidR="00A852CE" w:rsidRDefault="00A852CE" w:rsidP="00A852CE">
      <w:pPr>
        <w:rPr>
          <w:szCs w:val="28"/>
        </w:rPr>
      </w:pPr>
    </w:p>
    <w:p w14:paraId="5D8A4813" w14:textId="77777777" w:rsidR="00A852CE" w:rsidRDefault="00A852CE" w:rsidP="00A852CE">
      <w:pPr>
        <w:rPr>
          <w:szCs w:val="28"/>
        </w:rPr>
      </w:pPr>
    </w:p>
    <w:p w14:paraId="1CFBD772" w14:textId="77777777" w:rsidR="00A852CE" w:rsidRDefault="00A852CE" w:rsidP="00A852CE">
      <w:pPr>
        <w:rPr>
          <w:szCs w:val="28"/>
        </w:rPr>
      </w:pPr>
      <w:r>
        <w:rPr>
          <w:szCs w:val="28"/>
        </w:rPr>
        <w:t>О внесении изменений в распоряжение</w:t>
      </w:r>
    </w:p>
    <w:p w14:paraId="04850264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администрации Усть-Катавского </w:t>
      </w:r>
    </w:p>
    <w:p w14:paraId="7DB95EDC" w14:textId="77777777" w:rsidR="00A852CE" w:rsidRDefault="00A852CE" w:rsidP="00A852CE">
      <w:pPr>
        <w:rPr>
          <w:szCs w:val="28"/>
        </w:rPr>
      </w:pPr>
      <w:r>
        <w:rPr>
          <w:szCs w:val="28"/>
        </w:rPr>
        <w:t>городского округа от 23.01.2025 №08-р</w:t>
      </w:r>
    </w:p>
    <w:p w14:paraId="4B792864" w14:textId="77777777" w:rsidR="00A852CE" w:rsidRDefault="00A852CE" w:rsidP="00A852CE">
      <w:pPr>
        <w:rPr>
          <w:szCs w:val="28"/>
        </w:rPr>
      </w:pPr>
      <w:r>
        <w:rPr>
          <w:szCs w:val="28"/>
        </w:rPr>
        <w:t>«Об утверждении Перечня объектов</w:t>
      </w:r>
    </w:p>
    <w:p w14:paraId="020F5195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коммунальной инфраструктуры, </w:t>
      </w:r>
    </w:p>
    <w:p w14:paraId="20B97F06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находящихся в муниципальной </w:t>
      </w:r>
    </w:p>
    <w:p w14:paraId="074ABE03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собственности, планируемых к </w:t>
      </w:r>
    </w:p>
    <w:p w14:paraId="59681F61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передаче в соответствии с </w:t>
      </w:r>
    </w:p>
    <w:p w14:paraId="0A889F1D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концессионными соглашениями в </w:t>
      </w:r>
    </w:p>
    <w:p w14:paraId="364CCAF7" w14:textId="77777777" w:rsidR="00A852CE" w:rsidRDefault="00A852CE" w:rsidP="00A852CE">
      <w:pPr>
        <w:rPr>
          <w:szCs w:val="28"/>
        </w:rPr>
      </w:pPr>
      <w:r>
        <w:rPr>
          <w:szCs w:val="28"/>
        </w:rPr>
        <w:t>20</w:t>
      </w:r>
      <w:r w:rsidRPr="00E74FB2">
        <w:rPr>
          <w:szCs w:val="28"/>
        </w:rPr>
        <w:t>2</w:t>
      </w:r>
      <w:r>
        <w:rPr>
          <w:szCs w:val="28"/>
        </w:rPr>
        <w:t>5 году</w:t>
      </w:r>
      <w:r w:rsidR="004A6D0C">
        <w:rPr>
          <w:szCs w:val="28"/>
        </w:rPr>
        <w:t>»</w:t>
      </w:r>
    </w:p>
    <w:p w14:paraId="3B133EBF" w14:textId="77777777" w:rsidR="00A852CE" w:rsidRDefault="00A852CE" w:rsidP="00A852CE">
      <w:pPr>
        <w:rPr>
          <w:szCs w:val="28"/>
        </w:rPr>
      </w:pPr>
    </w:p>
    <w:p w14:paraId="6C5AF722" w14:textId="77777777" w:rsidR="00A852CE" w:rsidRDefault="00A852CE" w:rsidP="00A852CE">
      <w:pPr>
        <w:jc w:val="both"/>
        <w:rPr>
          <w:szCs w:val="28"/>
        </w:rPr>
      </w:pPr>
      <w:r>
        <w:rPr>
          <w:szCs w:val="28"/>
        </w:rPr>
        <w:t xml:space="preserve">         В соответствии с  Федеральным законом от 21.07.2005 №115-ФЗ «О концессионных соглашениях», </w:t>
      </w:r>
    </w:p>
    <w:p w14:paraId="78C7B3B5" w14:textId="77777777" w:rsidR="004A6D0C" w:rsidRDefault="004A6D0C" w:rsidP="004A6D0C">
      <w:pPr>
        <w:pStyle w:val="a3"/>
        <w:numPr>
          <w:ilvl w:val="0"/>
          <w:numId w:val="1"/>
        </w:numPr>
        <w:ind w:left="0" w:firstLine="600"/>
        <w:jc w:val="both"/>
        <w:rPr>
          <w:szCs w:val="28"/>
        </w:rPr>
      </w:pPr>
      <w:r w:rsidRPr="004A6D0C">
        <w:rPr>
          <w:szCs w:val="28"/>
        </w:rPr>
        <w:t>Внести в распоряжение администрации Усть-Катавского городского округа от 23.01.2025 №08-р «Об утверждении</w:t>
      </w:r>
      <w:r w:rsidR="00A852CE" w:rsidRPr="004A6D0C">
        <w:rPr>
          <w:szCs w:val="28"/>
        </w:rPr>
        <w:t xml:space="preserve"> Перечн</w:t>
      </w:r>
      <w:r w:rsidRPr="004A6D0C">
        <w:rPr>
          <w:szCs w:val="28"/>
        </w:rPr>
        <w:t>я</w:t>
      </w:r>
      <w:r w:rsidR="00A852CE" w:rsidRPr="004A6D0C">
        <w:rPr>
          <w:szCs w:val="28"/>
        </w:rPr>
        <w:t xml:space="preserve"> объектов коммунальной инфраструктуры, находящихся в муниципальной собственности, планируемых к передаче в соответствии с концессионными соглашениями в  2025 году</w:t>
      </w:r>
      <w:r w:rsidRPr="004A6D0C">
        <w:rPr>
          <w:szCs w:val="28"/>
        </w:rPr>
        <w:t>»</w:t>
      </w:r>
      <w:r w:rsidR="00A852CE" w:rsidRPr="004A6D0C">
        <w:rPr>
          <w:szCs w:val="28"/>
        </w:rPr>
        <w:t xml:space="preserve"> </w:t>
      </w:r>
      <w:r w:rsidRPr="004A6D0C">
        <w:rPr>
          <w:szCs w:val="28"/>
        </w:rPr>
        <w:t xml:space="preserve"> следующие изменения:</w:t>
      </w:r>
    </w:p>
    <w:p w14:paraId="20461760" w14:textId="77777777" w:rsidR="004A6D0C" w:rsidRPr="004A6D0C" w:rsidRDefault="004A6D0C" w:rsidP="004A6D0C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1.1. Перечень </w:t>
      </w:r>
      <w:r w:rsidRPr="004A6D0C">
        <w:rPr>
          <w:szCs w:val="28"/>
        </w:rPr>
        <w:t>объектов коммунальной инфраструктуры, находящихся в муниципальной собственности, планируемых к передаче в соответствии с концессионными соглашениями в  2025 году</w:t>
      </w:r>
      <w:r>
        <w:rPr>
          <w:szCs w:val="28"/>
        </w:rPr>
        <w:t>, изложить в новой редакции (приложение).</w:t>
      </w:r>
    </w:p>
    <w:p w14:paraId="3BFB71A7" w14:textId="77777777" w:rsidR="00A852CE" w:rsidRDefault="00A852CE" w:rsidP="00A852CE">
      <w:pPr>
        <w:jc w:val="both"/>
        <w:rPr>
          <w:szCs w:val="28"/>
        </w:rPr>
      </w:pPr>
      <w:r>
        <w:rPr>
          <w:szCs w:val="28"/>
        </w:rPr>
        <w:t xml:space="preserve">        2. </w:t>
      </w:r>
      <w:r w:rsidR="004A6D0C">
        <w:rPr>
          <w:szCs w:val="28"/>
        </w:rPr>
        <w:t>Р</w:t>
      </w:r>
      <w:r>
        <w:rPr>
          <w:szCs w:val="28"/>
        </w:rPr>
        <w:t xml:space="preserve">азместить настоящее распоряжение в сети Интернет на официальном сайте администрации Усть-Катавского городского округа и на </w:t>
      </w:r>
      <w:r w:rsidRPr="00EC7C5F">
        <w:rPr>
          <w:szCs w:val="28"/>
        </w:rPr>
        <w:t>официальном сайте для размещения информации о проведении торгов, определенном Правительством Российской Федерации</w:t>
      </w:r>
      <w:r>
        <w:rPr>
          <w:szCs w:val="28"/>
        </w:rPr>
        <w:t xml:space="preserve"> (</w:t>
      </w:r>
      <w:proofErr w:type="spellStart"/>
      <w:r>
        <w:rPr>
          <w:szCs w:val="28"/>
          <w:lang w:val="en-US"/>
        </w:rPr>
        <w:t>torgi</w:t>
      </w:r>
      <w:proofErr w:type="spellEnd"/>
      <w:r w:rsidRPr="00CA018F">
        <w:rPr>
          <w:szCs w:val="28"/>
        </w:rPr>
        <w:t>.</w:t>
      </w:r>
      <w:r>
        <w:rPr>
          <w:szCs w:val="28"/>
          <w:lang w:val="en-US"/>
        </w:rPr>
        <w:t>gov</w:t>
      </w:r>
      <w:r w:rsidRPr="00CA018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Pr="00EC7C5F">
        <w:rPr>
          <w:szCs w:val="28"/>
        </w:rPr>
        <w:t>.</w:t>
      </w:r>
    </w:p>
    <w:p w14:paraId="3843DADA" w14:textId="77777777" w:rsidR="00A852CE" w:rsidRDefault="00A852CE" w:rsidP="00A852CE">
      <w:pPr>
        <w:jc w:val="both"/>
        <w:rPr>
          <w:szCs w:val="28"/>
        </w:rPr>
      </w:pPr>
      <w:r>
        <w:rPr>
          <w:szCs w:val="28"/>
        </w:rPr>
        <w:t xml:space="preserve">        3. Организацию выполнения настоящего распоряжения оставляю за собой.</w:t>
      </w:r>
    </w:p>
    <w:p w14:paraId="1E2FA61A" w14:textId="77777777" w:rsidR="00A852CE" w:rsidRDefault="00A852CE" w:rsidP="00A852CE">
      <w:pPr>
        <w:jc w:val="both"/>
        <w:rPr>
          <w:szCs w:val="28"/>
        </w:rPr>
      </w:pPr>
    </w:p>
    <w:p w14:paraId="2504032C" w14:textId="77777777" w:rsidR="00A852CE" w:rsidRDefault="00A852CE" w:rsidP="00A852CE">
      <w:pPr>
        <w:rPr>
          <w:szCs w:val="28"/>
        </w:rPr>
      </w:pPr>
      <w:r>
        <w:rPr>
          <w:szCs w:val="28"/>
        </w:rPr>
        <w:t xml:space="preserve">Глава Усть-Катавского </w:t>
      </w:r>
    </w:p>
    <w:p w14:paraId="25FA6CA7" w14:textId="77777777" w:rsidR="00A852CE" w:rsidRPr="00A215BE" w:rsidRDefault="00A852CE" w:rsidP="00A852CE">
      <w:pPr>
        <w:jc w:val="both"/>
        <w:rPr>
          <w:szCs w:val="28"/>
        </w:rPr>
        <w:sectPr w:rsidR="00A852CE" w:rsidRPr="00A215BE" w:rsidSect="00457183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городского округа                                                                            </w:t>
      </w:r>
      <w:proofErr w:type="spellStart"/>
      <w:r>
        <w:rPr>
          <w:szCs w:val="28"/>
        </w:rPr>
        <w:t>С.Д.Семков</w:t>
      </w:r>
      <w:proofErr w:type="spellEnd"/>
    </w:p>
    <w:tbl>
      <w:tblPr>
        <w:tblW w:w="15120" w:type="dxa"/>
        <w:tblInd w:w="-72" w:type="dxa"/>
        <w:tblLook w:val="0000" w:firstRow="0" w:lastRow="0" w:firstColumn="0" w:lastColumn="0" w:noHBand="0" w:noVBand="0"/>
      </w:tblPr>
      <w:tblGrid>
        <w:gridCol w:w="15120"/>
      </w:tblGrid>
      <w:tr w:rsidR="00A852CE" w:rsidRPr="005E19FC" w14:paraId="5B8F3AA7" w14:textId="77777777" w:rsidTr="000F7140">
        <w:trPr>
          <w:trHeight w:val="375"/>
        </w:trPr>
        <w:tc>
          <w:tcPr>
            <w:tcW w:w="1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708F4" w14:textId="77777777" w:rsidR="00A852CE" w:rsidRPr="005E19FC" w:rsidRDefault="00A852CE" w:rsidP="000F7140">
            <w:pPr>
              <w:rPr>
                <w:color w:val="000000"/>
                <w:szCs w:val="28"/>
              </w:rPr>
            </w:pPr>
            <w:r w:rsidRPr="005E19FC">
              <w:rPr>
                <w:color w:val="000000"/>
                <w:szCs w:val="28"/>
              </w:rPr>
              <w:lastRenderedPageBreak/>
              <w:t xml:space="preserve">                                     </w:t>
            </w:r>
            <w:r>
              <w:rPr>
                <w:color w:val="000000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5E19FC">
              <w:rPr>
                <w:color w:val="000000"/>
                <w:szCs w:val="28"/>
              </w:rPr>
              <w:t xml:space="preserve">ПРИЛОЖЕНИЕ  </w:t>
            </w:r>
          </w:p>
        </w:tc>
      </w:tr>
      <w:tr w:rsidR="00A852CE" w:rsidRPr="005E19FC" w14:paraId="639A9AEC" w14:textId="77777777" w:rsidTr="000F7140">
        <w:trPr>
          <w:trHeight w:val="375"/>
        </w:trPr>
        <w:tc>
          <w:tcPr>
            <w:tcW w:w="1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F37C" w14:textId="77777777" w:rsidR="00A852CE" w:rsidRDefault="00A852CE" w:rsidP="000F7140">
            <w:pPr>
              <w:rPr>
                <w:color w:val="000000"/>
                <w:szCs w:val="28"/>
              </w:rPr>
            </w:pPr>
            <w:r w:rsidRPr="005E19FC">
              <w:rPr>
                <w:color w:val="000000"/>
                <w:szCs w:val="28"/>
              </w:rPr>
              <w:t xml:space="preserve">                                  </w:t>
            </w:r>
            <w:r>
              <w:rPr>
                <w:color w:val="000000"/>
                <w:szCs w:val="28"/>
              </w:rPr>
              <w:t xml:space="preserve">                                                                                                                  </w:t>
            </w:r>
            <w:r w:rsidRPr="005E19FC">
              <w:rPr>
                <w:color w:val="000000"/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распоряж</w:t>
            </w:r>
            <w:r w:rsidRPr="005E19FC">
              <w:rPr>
                <w:color w:val="000000"/>
                <w:szCs w:val="28"/>
              </w:rPr>
              <w:t xml:space="preserve">ению администрации </w:t>
            </w:r>
          </w:p>
          <w:p w14:paraId="7E8E9537" w14:textId="77777777" w:rsidR="00A852CE" w:rsidRDefault="00A852CE" w:rsidP="000F71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5E19FC">
              <w:rPr>
                <w:color w:val="000000"/>
                <w:szCs w:val="28"/>
              </w:rPr>
              <w:t>Усть-Катавского городского округа</w:t>
            </w:r>
          </w:p>
          <w:p w14:paraId="3EFF4F86" w14:textId="77777777" w:rsidR="00A852CE" w:rsidRPr="005E19FC" w:rsidRDefault="00A852CE" w:rsidP="000F71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5C48A8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 xml:space="preserve">_____________         </w:t>
            </w:r>
            <w:r w:rsidRPr="005C48A8">
              <w:rPr>
                <w:color w:val="000000"/>
                <w:szCs w:val="28"/>
              </w:rPr>
              <w:t xml:space="preserve"> №</w:t>
            </w:r>
            <w:r>
              <w:rPr>
                <w:color w:val="000000"/>
                <w:szCs w:val="28"/>
              </w:rPr>
              <w:t xml:space="preserve"> ________</w:t>
            </w:r>
            <w:r w:rsidRPr="005C48A8">
              <w:rPr>
                <w:color w:val="000000"/>
                <w:szCs w:val="28"/>
              </w:rPr>
              <w:t xml:space="preserve">  </w:t>
            </w:r>
          </w:p>
        </w:tc>
      </w:tr>
    </w:tbl>
    <w:p w14:paraId="3D36485F" w14:textId="77777777" w:rsidR="00A852CE" w:rsidRDefault="00A852CE" w:rsidP="00A852CE">
      <w:pPr>
        <w:rPr>
          <w:szCs w:val="28"/>
        </w:rPr>
      </w:pPr>
    </w:p>
    <w:p w14:paraId="668328EB" w14:textId="77777777" w:rsidR="00A852CE" w:rsidRDefault="00A852CE" w:rsidP="00A852CE">
      <w:pPr>
        <w:jc w:val="center"/>
        <w:rPr>
          <w:szCs w:val="28"/>
        </w:rPr>
      </w:pPr>
      <w:r>
        <w:rPr>
          <w:szCs w:val="28"/>
        </w:rPr>
        <w:t>Перечень объектов коммунальной инфраструктуры, находящихся в муниципальной собственности,  планируемых к передаче в соответствии с концессионными соглашениями в 20</w:t>
      </w:r>
      <w:r w:rsidRPr="0097188B">
        <w:rPr>
          <w:szCs w:val="28"/>
        </w:rPr>
        <w:t>2</w:t>
      </w:r>
      <w:r>
        <w:rPr>
          <w:szCs w:val="28"/>
        </w:rPr>
        <w:t>5 году</w:t>
      </w:r>
    </w:p>
    <w:p w14:paraId="50C5B95B" w14:textId="77777777" w:rsidR="00A852CE" w:rsidRDefault="00A852CE" w:rsidP="00A852CE">
      <w:pPr>
        <w:jc w:val="center"/>
        <w:rPr>
          <w:szCs w:val="28"/>
        </w:rPr>
      </w:pPr>
      <w:r>
        <w:rPr>
          <w:szCs w:val="28"/>
        </w:rPr>
        <w:t>Усть-Катавский городской округ</w:t>
      </w:r>
    </w:p>
    <w:p w14:paraId="4C64A6CF" w14:textId="77777777" w:rsidR="00A852CE" w:rsidRPr="00EA62D0" w:rsidRDefault="00A852CE" w:rsidP="00A852CE">
      <w:pPr>
        <w:jc w:val="center"/>
        <w:rPr>
          <w:szCs w:val="28"/>
        </w:rPr>
      </w:pPr>
    </w:p>
    <w:tbl>
      <w:tblPr>
        <w:tblW w:w="15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0"/>
        <w:gridCol w:w="5437"/>
        <w:gridCol w:w="1440"/>
        <w:gridCol w:w="1993"/>
        <w:gridCol w:w="1470"/>
        <w:gridCol w:w="1814"/>
        <w:gridCol w:w="1205"/>
        <w:gridCol w:w="1626"/>
      </w:tblGrid>
      <w:tr w:rsidR="00A852CE" w:rsidRPr="00EA62D0" w14:paraId="68480AB5" w14:textId="77777777" w:rsidTr="004A6D0C">
        <w:trPr>
          <w:trHeight w:val="31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295E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№ п/п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D0A5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Наименование объекта (с указанием адреса нахождения)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0714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2D0"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A62D0">
              <w:rPr>
                <w:sz w:val="22"/>
                <w:szCs w:val="22"/>
              </w:rPr>
              <w:t>ник</w:t>
            </w:r>
            <w:proofErr w:type="gramEnd"/>
            <w:r w:rsidRPr="00EA62D0">
              <w:rPr>
                <w:sz w:val="22"/>
                <w:szCs w:val="22"/>
              </w:rPr>
              <w:t xml:space="preserve"> объекта (единого имущественного комплекса объектов ЖКХ)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92DC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Наименование владельца, вещное право, в соответствии с которым объект находится в эксплуатации (хозяйственное ведение, оперативное управление, аренда)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E0DA" w14:textId="77777777" w:rsidR="00A852CE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Вид деятельности</w:t>
            </w:r>
          </w:p>
          <w:p w14:paraId="7EB510C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C223D9">
              <w:rPr>
                <w:sz w:val="22"/>
                <w:szCs w:val="22"/>
              </w:rPr>
              <w:t xml:space="preserve">(теплоснабжение, водоснабжение, </w:t>
            </w:r>
            <w:proofErr w:type="spellStart"/>
            <w:r w:rsidRPr="00C223D9">
              <w:rPr>
                <w:sz w:val="22"/>
                <w:szCs w:val="22"/>
              </w:rPr>
              <w:t>водотведение</w:t>
            </w:r>
            <w:proofErr w:type="spellEnd"/>
            <w:r w:rsidRPr="00C223D9">
              <w:rPr>
                <w:sz w:val="22"/>
                <w:szCs w:val="22"/>
              </w:rPr>
              <w:t>, электроснабжение, газоснабжение)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07E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Данные государственной регистрации права на объект, планируемый к передаче в концессию (свидетельство о праве собственности, </w:t>
            </w:r>
            <w:proofErr w:type="spellStart"/>
            <w:proofErr w:type="gramStart"/>
            <w:r w:rsidRPr="00EA62D0">
              <w:rPr>
                <w:sz w:val="22"/>
                <w:szCs w:val="22"/>
              </w:rPr>
              <w:t>гос.регистрации</w:t>
            </w:r>
            <w:proofErr w:type="spellEnd"/>
            <w:proofErr w:type="gramEnd"/>
            <w:r w:rsidRPr="00EA62D0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7608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Планируемая дата </w:t>
            </w:r>
            <w:proofErr w:type="spellStart"/>
            <w:r w:rsidRPr="00EA62D0">
              <w:rPr>
                <w:sz w:val="22"/>
                <w:szCs w:val="22"/>
              </w:rPr>
              <w:t>объявле</w:t>
            </w:r>
            <w:r>
              <w:rPr>
                <w:sz w:val="22"/>
                <w:szCs w:val="22"/>
              </w:rPr>
              <w:t>-</w:t>
            </w:r>
            <w:r w:rsidRPr="00EA62D0">
              <w:rPr>
                <w:sz w:val="22"/>
                <w:szCs w:val="22"/>
              </w:rPr>
              <w:t>ния</w:t>
            </w:r>
            <w:proofErr w:type="spellEnd"/>
            <w:r w:rsidRPr="00EA62D0">
              <w:rPr>
                <w:sz w:val="22"/>
                <w:szCs w:val="22"/>
              </w:rPr>
              <w:t xml:space="preserve"> конкурса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CF4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proofErr w:type="gramStart"/>
            <w:r w:rsidRPr="00EA62D0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A62D0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EA62D0">
              <w:rPr>
                <w:sz w:val="22"/>
                <w:szCs w:val="22"/>
              </w:rPr>
              <w:t xml:space="preserve"> исполнитель в ОМС (ФИО, должность, контактный телефон, адрес электронной почты)</w:t>
            </w:r>
          </w:p>
        </w:tc>
      </w:tr>
      <w:tr w:rsidR="00A852CE" w:rsidRPr="00EA62D0" w14:paraId="1362BC48" w14:textId="77777777" w:rsidTr="004A6D0C">
        <w:trPr>
          <w:trHeight w:val="21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BB70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1.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90ED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Теплоэнергетический комплекс Усть-Катавского городского округа в составе следующих объектов: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BABF" w14:textId="77777777" w:rsidR="00A852CE" w:rsidRPr="00EA62D0" w:rsidRDefault="00A852CE" w:rsidP="000F7140">
            <w:pPr>
              <w:jc w:val="center"/>
              <w:rPr>
                <w:sz w:val="20"/>
              </w:rPr>
            </w:pPr>
            <w:proofErr w:type="spellStart"/>
            <w:r w:rsidRPr="00EA62D0">
              <w:rPr>
                <w:sz w:val="20"/>
              </w:rPr>
              <w:t>Муниципаль</w:t>
            </w:r>
            <w:r>
              <w:rPr>
                <w:sz w:val="20"/>
              </w:rPr>
              <w:t>-</w:t>
            </w:r>
            <w:r w:rsidRPr="00EA62D0">
              <w:rPr>
                <w:sz w:val="20"/>
              </w:rPr>
              <w:t>ное</w:t>
            </w:r>
            <w:proofErr w:type="spellEnd"/>
            <w:r w:rsidRPr="00EA62D0">
              <w:rPr>
                <w:sz w:val="20"/>
              </w:rPr>
              <w:t xml:space="preserve"> образование «Усть-Катавский городской округ»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2BE5" w14:textId="77777777" w:rsidR="00A852CE" w:rsidRPr="00EA62D0" w:rsidRDefault="00A852CE" w:rsidP="000F7140">
            <w:pPr>
              <w:jc w:val="center"/>
              <w:rPr>
                <w:sz w:val="20"/>
              </w:rPr>
            </w:pPr>
            <w:r w:rsidRPr="00EA62D0">
              <w:rPr>
                <w:sz w:val="20"/>
              </w:rPr>
              <w:t xml:space="preserve">                     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C96E" w14:textId="77777777" w:rsidR="00A852CE" w:rsidRPr="00EA62D0" w:rsidRDefault="00A852CE" w:rsidP="000F7140">
            <w:pPr>
              <w:jc w:val="center"/>
              <w:rPr>
                <w:sz w:val="20"/>
              </w:rPr>
            </w:pPr>
            <w:proofErr w:type="spellStart"/>
            <w:r w:rsidRPr="00EA62D0">
              <w:rPr>
                <w:sz w:val="20"/>
              </w:rPr>
              <w:t>теплоснаб-жение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679E" w14:textId="77777777" w:rsidR="00A852CE" w:rsidRPr="00EA62D0" w:rsidRDefault="00A852CE" w:rsidP="000F7140">
            <w:pPr>
              <w:jc w:val="center"/>
              <w:rPr>
                <w:sz w:val="20"/>
              </w:rPr>
            </w:pPr>
            <w:r w:rsidRPr="00EA62D0">
              <w:rPr>
                <w:sz w:val="20"/>
              </w:rPr>
              <w:t xml:space="preserve">Свидетельство о гос. регистрации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C608" w14:textId="77777777" w:rsidR="00A852CE" w:rsidRPr="00EA62D0" w:rsidRDefault="00A852CE" w:rsidP="000F7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Pr="00EA62D0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EA62D0">
              <w:rPr>
                <w:sz w:val="20"/>
              </w:rPr>
              <w:t xml:space="preserve"> г.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EC23" w14:textId="77777777" w:rsidR="00A852CE" w:rsidRPr="00EA62D0" w:rsidRDefault="00A852CE" w:rsidP="000F7140">
            <w:pPr>
              <w:jc w:val="center"/>
              <w:rPr>
                <w:sz w:val="20"/>
              </w:rPr>
            </w:pPr>
            <w:r w:rsidRPr="00EA62D0">
              <w:rPr>
                <w:sz w:val="20"/>
              </w:rPr>
              <w:t>Начальник Управления имущественных и земельных отношений  Гриновский Я.В 83516725566 ueizo_imushestvo@mail.ru</w:t>
            </w:r>
          </w:p>
        </w:tc>
      </w:tr>
      <w:tr w:rsidR="00A852CE" w:rsidRPr="00EA62D0" w14:paraId="22984476" w14:textId="77777777" w:rsidTr="004A6D0C">
        <w:trPr>
          <w:trHeight w:val="357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C729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41C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Комплекс зданий и сооружений с сетями - блочная газовая котельная, в состав которой  входят: нежилое здание блочной газовой котельной общей площадью 47,5 </w:t>
            </w:r>
            <w:proofErr w:type="spellStart"/>
            <w:r w:rsidRPr="00EA62D0">
              <w:rPr>
                <w:sz w:val="22"/>
                <w:szCs w:val="22"/>
              </w:rPr>
              <w:t>кв.м</w:t>
            </w:r>
            <w:proofErr w:type="spellEnd"/>
            <w:r w:rsidRPr="00EA62D0">
              <w:rPr>
                <w:sz w:val="22"/>
                <w:szCs w:val="22"/>
              </w:rPr>
              <w:t xml:space="preserve">, наружные тепловые сети протяженность трассы - </w:t>
            </w:r>
            <w:smartTag w:uri="urn:schemas-microsoft-com:office:smarttags" w:element="metricconverter">
              <w:smartTagPr>
                <w:attr w:name="ProductID" w:val="62 м"/>
              </w:smartTagPr>
              <w:r w:rsidRPr="00EA62D0">
                <w:rPr>
                  <w:sz w:val="22"/>
                  <w:szCs w:val="22"/>
                </w:rPr>
                <w:t>62 м</w:t>
              </w:r>
            </w:smartTag>
            <w:r w:rsidRPr="00EA62D0">
              <w:rPr>
                <w:sz w:val="22"/>
                <w:szCs w:val="22"/>
              </w:rPr>
              <w:t xml:space="preserve">, протяженность трубопроводов </w:t>
            </w:r>
            <w:smartTag w:uri="urn:schemas-microsoft-com:office:smarttags" w:element="metricconverter">
              <w:smartTagPr>
                <w:attr w:name="ProductID" w:val="124 м"/>
              </w:smartTagPr>
              <w:r w:rsidRPr="00EA62D0">
                <w:rPr>
                  <w:sz w:val="22"/>
                  <w:szCs w:val="22"/>
                </w:rPr>
                <w:t>124 м</w:t>
              </w:r>
            </w:smartTag>
            <w:r w:rsidRPr="00EA62D0">
              <w:rPr>
                <w:sz w:val="22"/>
                <w:szCs w:val="22"/>
              </w:rPr>
              <w:t xml:space="preserve">, водопроводные сети протяженность трассы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A62D0">
                <w:rPr>
                  <w:sz w:val="22"/>
                  <w:szCs w:val="22"/>
                </w:rPr>
                <w:t>35 м</w:t>
              </w:r>
            </w:smartTag>
            <w:r w:rsidRPr="00EA62D0">
              <w:rPr>
                <w:sz w:val="22"/>
                <w:szCs w:val="22"/>
              </w:rPr>
              <w:t xml:space="preserve">, протяженность трубопровода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A62D0">
                <w:rPr>
                  <w:sz w:val="22"/>
                  <w:szCs w:val="22"/>
                </w:rPr>
                <w:t>35 м</w:t>
              </w:r>
            </w:smartTag>
            <w:r w:rsidRPr="00EA62D0">
              <w:rPr>
                <w:sz w:val="22"/>
                <w:szCs w:val="22"/>
              </w:rPr>
              <w:t xml:space="preserve">, газопровод протяженность трассы </w:t>
            </w:r>
            <w:smartTag w:uri="urn:schemas-microsoft-com:office:smarttags" w:element="metricconverter">
              <w:smartTagPr>
                <w:attr w:name="ProductID" w:val="4,0 м"/>
              </w:smartTagPr>
              <w:r w:rsidRPr="00EA62D0">
                <w:rPr>
                  <w:sz w:val="22"/>
                  <w:szCs w:val="22"/>
                </w:rPr>
                <w:t>4,0 м</w:t>
              </w:r>
            </w:smartTag>
            <w:r w:rsidRPr="00EA62D0">
              <w:rPr>
                <w:sz w:val="22"/>
                <w:szCs w:val="22"/>
              </w:rPr>
              <w:t xml:space="preserve">, протяженность трубопровода </w:t>
            </w:r>
            <w:smartTag w:uri="urn:schemas-microsoft-com:office:smarttags" w:element="metricconverter">
              <w:smartTagPr>
                <w:attr w:name="ProductID" w:val="5,6 м"/>
              </w:smartTagPr>
              <w:r w:rsidRPr="00EA62D0">
                <w:rPr>
                  <w:sz w:val="22"/>
                  <w:szCs w:val="22"/>
                </w:rPr>
                <w:t>5,6 м</w:t>
              </w:r>
            </w:smartTag>
            <w:r w:rsidRPr="00EA62D0">
              <w:rPr>
                <w:sz w:val="22"/>
                <w:szCs w:val="22"/>
              </w:rPr>
              <w:t xml:space="preserve">, наружные  сети  электроснабжения протяженность трассы </w:t>
            </w:r>
            <w:smartTag w:uri="urn:schemas-microsoft-com:office:smarttags" w:element="metricconverter">
              <w:smartTagPr>
                <w:attr w:name="ProductID" w:val="-306 м"/>
              </w:smartTagPr>
              <w:r w:rsidRPr="00EA62D0">
                <w:rPr>
                  <w:sz w:val="22"/>
                  <w:szCs w:val="22"/>
                </w:rPr>
                <w:t>-306 м</w:t>
              </w:r>
            </w:smartTag>
            <w:r w:rsidRPr="00EA62D0">
              <w:rPr>
                <w:sz w:val="22"/>
                <w:szCs w:val="22"/>
              </w:rPr>
              <w:t xml:space="preserve">, воздушная абонентская телефонная линия протяженность  трассы 120м, расположенный по адресу: 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</w:t>
            </w:r>
            <w:proofErr w:type="spellStart"/>
            <w:r w:rsidRPr="00EA62D0">
              <w:rPr>
                <w:sz w:val="22"/>
                <w:szCs w:val="22"/>
              </w:rPr>
              <w:t>Паранино</w:t>
            </w:r>
            <w:proofErr w:type="spellEnd"/>
            <w:r w:rsidRPr="00EA62D0">
              <w:rPr>
                <w:sz w:val="22"/>
                <w:szCs w:val="22"/>
              </w:rPr>
              <w:t>, д.31-а (кадастровый №74:39:0000000:1087)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D0AE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6512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56C7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F838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53B5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3F04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4FE3A5E4" w14:textId="77777777" w:rsidTr="004A6D0C">
        <w:trPr>
          <w:trHeight w:val="9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2BB3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3AC8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Нежилое здание котельной общей площадью </w:t>
            </w:r>
            <w:smartTag w:uri="urn:schemas-microsoft-com:office:smarttags" w:element="metricconverter">
              <w:smartTagPr>
                <w:attr w:name="ProductID" w:val="218,4 м2"/>
              </w:smartTagPr>
              <w:r w:rsidRPr="00EA62D0">
                <w:rPr>
                  <w:sz w:val="22"/>
                  <w:szCs w:val="22"/>
                </w:rPr>
                <w:t>218,4 м2</w:t>
              </w:r>
            </w:smartTag>
            <w:r w:rsidRPr="00EA62D0">
              <w:rPr>
                <w:sz w:val="22"/>
                <w:szCs w:val="22"/>
              </w:rPr>
              <w:t xml:space="preserve">, расположенное по адресу: 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</w:t>
            </w:r>
            <w:proofErr w:type="spellStart"/>
            <w:r w:rsidRPr="00EA62D0">
              <w:rPr>
                <w:sz w:val="22"/>
                <w:szCs w:val="22"/>
              </w:rPr>
              <w:t>Паранино</w:t>
            </w:r>
            <w:proofErr w:type="spellEnd"/>
            <w:r w:rsidRPr="00EA62D0">
              <w:rPr>
                <w:sz w:val="22"/>
                <w:szCs w:val="22"/>
              </w:rPr>
              <w:t>, д.31 (кадастровый №74:39:0303011:18)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F2CF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B51B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8B5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C0CE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A2DD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ADDC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167E92FE" w14:textId="77777777" w:rsidTr="004A6D0C">
        <w:trPr>
          <w:trHeight w:val="32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F4EA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416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Насос Д 315-50 с дв.75 кВт/3000 инв.№1811,  Насос К 45/30 без </w:t>
            </w:r>
            <w:proofErr w:type="spellStart"/>
            <w:r w:rsidRPr="00EA62D0">
              <w:rPr>
                <w:sz w:val="22"/>
                <w:szCs w:val="22"/>
              </w:rPr>
              <w:t>дв</w:t>
            </w:r>
            <w:proofErr w:type="spellEnd"/>
            <w:r w:rsidRPr="00EA62D0">
              <w:rPr>
                <w:sz w:val="22"/>
                <w:szCs w:val="22"/>
              </w:rPr>
              <w:t>. инв.№1887, Огнетушители 2 шт. инв.№1605-1606, Стол 2 шт. инв.№1445-1446, Телефон инв.№1308, Трансформатор сварочный ТДМ 401-У2 инв.№54502, Установка умягчения SF 1354 М-СР (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</w:t>
            </w:r>
            <w:proofErr w:type="spellStart"/>
            <w:r w:rsidRPr="00EA62D0">
              <w:rPr>
                <w:sz w:val="22"/>
                <w:szCs w:val="22"/>
              </w:rPr>
              <w:t>Паранино</w:t>
            </w:r>
            <w:proofErr w:type="spellEnd"/>
            <w:r w:rsidRPr="00EA62D0">
              <w:rPr>
                <w:sz w:val="22"/>
                <w:szCs w:val="22"/>
              </w:rPr>
              <w:t>, 31) инв.№1080200006, Аппарат теплообменный пластинчатый разборный одноступенчатый (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</w:t>
            </w:r>
            <w:proofErr w:type="spellStart"/>
            <w:r w:rsidRPr="00EA62D0">
              <w:rPr>
                <w:sz w:val="22"/>
                <w:szCs w:val="22"/>
              </w:rPr>
              <w:t>Паранино</w:t>
            </w:r>
            <w:proofErr w:type="spellEnd"/>
            <w:r w:rsidRPr="00EA62D0">
              <w:rPr>
                <w:sz w:val="22"/>
                <w:szCs w:val="22"/>
              </w:rPr>
              <w:t>, 31) инв.№1080200001, Аппарат теплообменный пластинчатый разборный одноступенчатый (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</w:t>
            </w:r>
            <w:proofErr w:type="spellStart"/>
            <w:r w:rsidRPr="00EA62D0">
              <w:rPr>
                <w:sz w:val="22"/>
                <w:szCs w:val="22"/>
              </w:rPr>
              <w:t>Паранино</w:t>
            </w:r>
            <w:proofErr w:type="spellEnd"/>
            <w:r w:rsidRPr="00EA62D0">
              <w:rPr>
                <w:sz w:val="22"/>
                <w:szCs w:val="22"/>
              </w:rPr>
              <w:t xml:space="preserve">, 31) инв.№1080200002, Станок сверлильный инв.№762, Электродвигатель 4.0 кВт/3000 об. инв.№1824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C3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DE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29D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5B40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7467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5835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134BE58E" w14:textId="77777777" w:rsidTr="004A6D0C">
        <w:trPr>
          <w:trHeight w:val="18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46C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E4E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Тепловая сеть </w:t>
            </w:r>
            <w:proofErr w:type="spellStart"/>
            <w:r w:rsidRPr="00EA62D0">
              <w:rPr>
                <w:sz w:val="22"/>
                <w:szCs w:val="22"/>
              </w:rPr>
              <w:t>п.Паранино</w:t>
            </w:r>
            <w:proofErr w:type="spellEnd"/>
            <w:r w:rsidRPr="00EA62D0">
              <w:rPr>
                <w:sz w:val="22"/>
                <w:szCs w:val="22"/>
              </w:rPr>
              <w:t xml:space="preserve"> общая протяженность трассы </w:t>
            </w:r>
            <w:smartTag w:uri="urn:schemas-microsoft-com:office:smarttags" w:element="metricconverter">
              <w:smartTagPr>
                <w:attr w:name="ProductID" w:val="1222,6 м"/>
              </w:smartTagPr>
              <w:r w:rsidRPr="00EA62D0">
                <w:rPr>
                  <w:sz w:val="22"/>
                  <w:szCs w:val="22"/>
                </w:rPr>
                <w:t>1222,6 м</w:t>
              </w:r>
            </w:smartTag>
            <w:r w:rsidRPr="00EA62D0">
              <w:rPr>
                <w:sz w:val="22"/>
                <w:szCs w:val="22"/>
              </w:rPr>
              <w:t xml:space="preserve">, протяженность трубопроводов </w:t>
            </w:r>
            <w:smartTag w:uri="urn:schemas-microsoft-com:office:smarttags" w:element="metricconverter">
              <w:smartTagPr>
                <w:attr w:name="ProductID" w:val="2448,2 м"/>
              </w:smartTagPr>
              <w:r w:rsidRPr="00EA62D0">
                <w:rPr>
                  <w:sz w:val="22"/>
                  <w:szCs w:val="22"/>
                </w:rPr>
                <w:t>2448,2 м</w:t>
              </w:r>
            </w:smartTag>
            <w:r w:rsidRPr="00EA62D0">
              <w:rPr>
                <w:sz w:val="22"/>
                <w:szCs w:val="22"/>
              </w:rPr>
              <w:t xml:space="preserve">, расположенная по адресу: 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от здания котельной по адресу </w:t>
            </w:r>
            <w:proofErr w:type="spellStart"/>
            <w:r w:rsidRPr="00EA62D0">
              <w:rPr>
                <w:sz w:val="22"/>
                <w:szCs w:val="22"/>
              </w:rPr>
              <w:t>Паранино</w:t>
            </w:r>
            <w:proofErr w:type="spellEnd"/>
            <w:r w:rsidRPr="00EA62D0">
              <w:rPr>
                <w:sz w:val="22"/>
                <w:szCs w:val="22"/>
              </w:rPr>
              <w:t xml:space="preserve">, д.№31 до жилых домов №4,6,7,9,10,11,12,14,15,16,17,18,19,20,21,22,23,24,25,26,27,28,29,НШДС №6 и жилых домов №21,23,25 по </w:t>
            </w:r>
            <w:proofErr w:type="spellStart"/>
            <w:r w:rsidRPr="00EA62D0">
              <w:rPr>
                <w:sz w:val="22"/>
                <w:szCs w:val="22"/>
              </w:rPr>
              <w:t>ул.Весенняя</w:t>
            </w:r>
            <w:proofErr w:type="spellEnd"/>
            <w:r w:rsidRPr="00EA62D0">
              <w:rPr>
                <w:sz w:val="22"/>
                <w:szCs w:val="22"/>
              </w:rPr>
              <w:t xml:space="preserve"> (кадастровый №74:39:0000000:570)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A8E4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2266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685C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924D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57A2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BC84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09E91C81" w14:textId="77777777" w:rsidTr="004A6D0C">
        <w:trPr>
          <w:trHeight w:val="15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24A4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A04B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Сооружение-тепловые сети </w:t>
            </w:r>
            <w:proofErr w:type="spellStart"/>
            <w:r w:rsidRPr="00EA62D0">
              <w:rPr>
                <w:sz w:val="22"/>
                <w:szCs w:val="22"/>
              </w:rPr>
              <w:t>п.Первомайский</w:t>
            </w:r>
            <w:proofErr w:type="spellEnd"/>
            <w:r w:rsidRPr="00EA62D0">
              <w:rPr>
                <w:sz w:val="22"/>
                <w:szCs w:val="22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1150 м"/>
              </w:smartTagPr>
              <w:r w:rsidRPr="00EA62D0">
                <w:rPr>
                  <w:sz w:val="22"/>
                  <w:szCs w:val="22"/>
                </w:rPr>
                <w:t>1150 м</w:t>
              </w:r>
            </w:smartTag>
            <w:r w:rsidRPr="00EA62D0">
              <w:rPr>
                <w:sz w:val="22"/>
                <w:szCs w:val="22"/>
              </w:rPr>
              <w:t xml:space="preserve">., расположенное по адресу: 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от здания котельной до жилых домов №5,7,9,12,14,16,18,20,22,24,25,32, 34,41 и здания детского сада по </w:t>
            </w:r>
            <w:proofErr w:type="spellStart"/>
            <w:r w:rsidRPr="00EA62D0">
              <w:rPr>
                <w:sz w:val="22"/>
                <w:szCs w:val="22"/>
              </w:rPr>
              <w:t>ул.Первомайская</w:t>
            </w:r>
            <w:proofErr w:type="spellEnd"/>
            <w:r w:rsidRPr="00EA62D0">
              <w:rPr>
                <w:sz w:val="22"/>
                <w:szCs w:val="22"/>
              </w:rPr>
              <w:t xml:space="preserve"> (кадастровый №74:39:0000000:200)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0243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93D7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6E3C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A015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0685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DB54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620E03F3" w14:textId="77777777" w:rsidTr="004A6D0C">
        <w:trPr>
          <w:trHeight w:val="11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456C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21C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Нежилое здание - котельная общей площадью 193,9 </w:t>
            </w:r>
            <w:proofErr w:type="spellStart"/>
            <w:proofErr w:type="gramStart"/>
            <w:r w:rsidRPr="00EA62D0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A62D0">
              <w:rPr>
                <w:sz w:val="22"/>
                <w:szCs w:val="22"/>
              </w:rPr>
              <w:t xml:space="preserve">, расположенное по адресу: </w:t>
            </w:r>
            <w:proofErr w:type="spellStart"/>
            <w:r w:rsidRPr="00EA62D0">
              <w:rPr>
                <w:sz w:val="22"/>
                <w:szCs w:val="22"/>
              </w:rPr>
              <w:t>г.Усть</w:t>
            </w:r>
            <w:proofErr w:type="spellEnd"/>
            <w:r w:rsidRPr="00EA62D0">
              <w:rPr>
                <w:sz w:val="22"/>
                <w:szCs w:val="22"/>
              </w:rPr>
              <w:t xml:space="preserve">-Катав, </w:t>
            </w:r>
            <w:proofErr w:type="spellStart"/>
            <w:r w:rsidRPr="00EA62D0">
              <w:rPr>
                <w:sz w:val="22"/>
                <w:szCs w:val="22"/>
              </w:rPr>
              <w:t>ул.Первомайская</w:t>
            </w:r>
            <w:proofErr w:type="spellEnd"/>
            <w:r w:rsidRPr="00EA62D0">
              <w:rPr>
                <w:sz w:val="22"/>
                <w:szCs w:val="22"/>
              </w:rPr>
              <w:t xml:space="preserve">, д.38 (кадастровый №74:39:0304017:47)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2F41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A79B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BABA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4E1C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829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2B62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5711041B" w14:textId="77777777" w:rsidTr="004A6D0C">
        <w:trPr>
          <w:trHeight w:val="35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67B4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49D8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 xml:space="preserve"> Дымосос ДН-10У 2 шт. инв.№ 1646-1647, </w:t>
            </w:r>
            <w:proofErr w:type="spellStart"/>
            <w:r w:rsidRPr="00EA62D0">
              <w:rPr>
                <w:sz w:val="22"/>
                <w:szCs w:val="22"/>
              </w:rPr>
              <w:t>Водоподогреватель</w:t>
            </w:r>
            <w:proofErr w:type="spellEnd"/>
            <w:r w:rsidRPr="00EA62D0">
              <w:rPr>
                <w:sz w:val="22"/>
                <w:szCs w:val="22"/>
              </w:rPr>
              <w:t xml:space="preserve"> ТУ 400-28-429-82Е инв.№ 1648, Насос ВК 4/24 АБ 2Г с </w:t>
            </w:r>
            <w:proofErr w:type="spellStart"/>
            <w:r w:rsidRPr="00EA62D0">
              <w:rPr>
                <w:sz w:val="22"/>
                <w:szCs w:val="22"/>
              </w:rPr>
              <w:t>двиг</w:t>
            </w:r>
            <w:proofErr w:type="spellEnd"/>
            <w:r w:rsidRPr="00EA62D0">
              <w:rPr>
                <w:sz w:val="22"/>
                <w:szCs w:val="22"/>
              </w:rPr>
              <w:t>. 7,5 кВт/1450 об/мин 2 шт. инв.№1661-1662, Счетчик тепловой энергии ДУ-150 ВСТ-</w:t>
            </w:r>
            <w:proofErr w:type="gramStart"/>
            <w:r w:rsidRPr="00EA62D0">
              <w:rPr>
                <w:sz w:val="22"/>
                <w:szCs w:val="22"/>
              </w:rPr>
              <w:t>150  3</w:t>
            </w:r>
            <w:proofErr w:type="gramEnd"/>
            <w:r w:rsidRPr="00EA62D0">
              <w:rPr>
                <w:sz w:val="22"/>
                <w:szCs w:val="22"/>
              </w:rPr>
              <w:t xml:space="preserve"> шт. инв.№ 1663-1665, Насос К 80-50-200 с </w:t>
            </w:r>
            <w:proofErr w:type="spellStart"/>
            <w:r w:rsidRPr="00EA62D0">
              <w:rPr>
                <w:sz w:val="22"/>
                <w:szCs w:val="22"/>
              </w:rPr>
              <w:t>двиг</w:t>
            </w:r>
            <w:proofErr w:type="spellEnd"/>
            <w:r w:rsidRPr="00EA62D0">
              <w:rPr>
                <w:sz w:val="22"/>
                <w:szCs w:val="22"/>
              </w:rPr>
              <w:t xml:space="preserve">. 15 кВт/3000 об/мин 2 шт. инв.№ 1659-1660, Насос К 100-80-160 с </w:t>
            </w:r>
            <w:proofErr w:type="spellStart"/>
            <w:r w:rsidRPr="00EA62D0">
              <w:rPr>
                <w:sz w:val="22"/>
                <w:szCs w:val="22"/>
              </w:rPr>
              <w:t>двиг</w:t>
            </w:r>
            <w:proofErr w:type="spellEnd"/>
            <w:r w:rsidRPr="00EA62D0">
              <w:rPr>
                <w:sz w:val="22"/>
                <w:szCs w:val="22"/>
              </w:rPr>
              <w:t xml:space="preserve">. 15 кВт/3000 об/мин 2 шт. инв.№ 1657-1658, Котлоагрегат водогрейный КВ-2/95 3 шт. инв.№ 1654-1656, Шефмонтаж котла (исполнительный механизм) инв.№1653, Клапан 15 КЧ892пЗМ ДУ50 инв.№1651, Клапан регулирующий 25 ч 914 НЖ ДУ-100 инв.№1652, Труба дымовая на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EA62D0">
                <w:rPr>
                  <w:sz w:val="22"/>
                  <w:szCs w:val="22"/>
                </w:rPr>
                <w:t>800 мм</w:t>
              </w:r>
            </w:smartTag>
            <w:r w:rsidRPr="00EA62D0">
              <w:rPr>
                <w:sz w:val="22"/>
                <w:szCs w:val="22"/>
              </w:rPr>
              <w:t xml:space="preserve"> L </w:t>
            </w:r>
            <w:smartTag w:uri="urn:schemas-microsoft-com:office:smarttags" w:element="metricconverter">
              <w:smartTagPr>
                <w:attr w:name="ProductID" w:val="-31.8 м"/>
              </w:smartTagPr>
              <w:r w:rsidRPr="00EA62D0">
                <w:rPr>
                  <w:sz w:val="22"/>
                  <w:szCs w:val="22"/>
                </w:rPr>
                <w:t>-31.8 м</w:t>
              </w:r>
            </w:smartTag>
            <w:r w:rsidRPr="00EA62D0">
              <w:rPr>
                <w:sz w:val="22"/>
                <w:szCs w:val="22"/>
              </w:rPr>
              <w:t xml:space="preserve"> инв.№1675, Насос К 80-65-200 с </w:t>
            </w:r>
            <w:proofErr w:type="spellStart"/>
            <w:r w:rsidRPr="00EA62D0">
              <w:rPr>
                <w:sz w:val="22"/>
                <w:szCs w:val="22"/>
              </w:rPr>
              <w:t>двиг</w:t>
            </w:r>
            <w:proofErr w:type="spellEnd"/>
            <w:r w:rsidRPr="00EA62D0">
              <w:rPr>
                <w:sz w:val="22"/>
                <w:szCs w:val="22"/>
              </w:rPr>
              <w:t>. 30 кВт/2900 об/мин 3 шт. инв.№ 1672-1674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BB10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541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A2E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4010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846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23B0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:rsidRPr="00EA62D0" w14:paraId="390AE62B" w14:textId="77777777" w:rsidTr="004A6D0C">
        <w:trPr>
          <w:trHeight w:val="322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72AC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1BC8" w14:textId="77777777" w:rsidR="00A852CE" w:rsidRPr="00EA62D0" w:rsidRDefault="00A852CE" w:rsidP="000F7140">
            <w:pPr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Управляющий комплекс «Каскад» 2 шт. инв.№ 1670-1671, Счетчик тепловой энергии ДУ-200 СТС-200 инв.№ 1669, Счетчик тепловой энергии ДУ-100 ВСТ-100  инв.№ 1668, Счетчик тепловой энергии ДУ-50 ВСТ-50 2 шт. инв.№ 1666-1667, Пост управления кнопочный ПКЕ 500В 18 шт. инв.№ 1683-1700, Манометр самопишущий МТС-712 ТУ-25-02-101962-79 инв.№1682, Горелка газовая ГГВ МГП-200 3 шт. инв.№1679-1681, Регулятор прямого действия РДГ-80 инв.№1678, Счетчик газа вихревой СВГ-400 инв.№ 1677, Счетчик газа  вихревой СВГ-800 инв.№1676, Калорифер КВБ 10Б-ПУЗ 2 шт. инв.№1649-1650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A5B1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4F91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4678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266F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5D0C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5E6B" w14:textId="77777777" w:rsidR="00A852CE" w:rsidRPr="00EA62D0" w:rsidRDefault="00A852CE" w:rsidP="000F7140">
            <w:pPr>
              <w:jc w:val="center"/>
              <w:rPr>
                <w:sz w:val="22"/>
                <w:szCs w:val="22"/>
              </w:rPr>
            </w:pPr>
            <w:r w:rsidRPr="00EA62D0">
              <w:rPr>
                <w:sz w:val="22"/>
                <w:szCs w:val="22"/>
              </w:rPr>
              <w:t> </w:t>
            </w:r>
          </w:p>
        </w:tc>
      </w:tr>
      <w:tr w:rsidR="00A852CE" w14:paraId="71306E60" w14:textId="77777777" w:rsidTr="004A6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0" w:type="dxa"/>
          </w:tcPr>
          <w:p w14:paraId="722CDB68" w14:textId="77777777" w:rsidR="00A852CE" w:rsidRDefault="00A852CE" w:rsidP="000F7140"/>
        </w:tc>
        <w:tc>
          <w:tcPr>
            <w:tcW w:w="5437" w:type="dxa"/>
          </w:tcPr>
          <w:p w14:paraId="3DEA122D" w14:textId="77777777" w:rsidR="00A852CE" w:rsidRPr="009E4270" w:rsidRDefault="00A852CE" w:rsidP="000F7140">
            <w:pPr>
              <w:rPr>
                <w:sz w:val="22"/>
                <w:szCs w:val="22"/>
              </w:rPr>
            </w:pPr>
            <w:r w:rsidRPr="009E4270">
              <w:rPr>
                <w:sz w:val="22"/>
                <w:szCs w:val="22"/>
              </w:rPr>
              <w:t xml:space="preserve">Сети горячего водоснабжения </w:t>
            </w: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958 м"/>
              </w:smartTagPr>
              <w:r>
                <w:rPr>
                  <w:sz w:val="22"/>
                  <w:szCs w:val="22"/>
                </w:rPr>
                <w:t>958 м</w:t>
              </w:r>
            </w:smartTag>
            <w:r>
              <w:rPr>
                <w:sz w:val="22"/>
                <w:szCs w:val="22"/>
              </w:rPr>
              <w:t xml:space="preserve">, расположенные по адресу: </w:t>
            </w:r>
            <w:proofErr w:type="spellStart"/>
            <w:r>
              <w:rPr>
                <w:sz w:val="22"/>
                <w:szCs w:val="22"/>
              </w:rPr>
              <w:t>г.Усть</w:t>
            </w:r>
            <w:proofErr w:type="spellEnd"/>
            <w:r>
              <w:rPr>
                <w:sz w:val="22"/>
                <w:szCs w:val="22"/>
              </w:rPr>
              <w:t xml:space="preserve">-Катав, </w:t>
            </w:r>
            <w:proofErr w:type="spellStart"/>
            <w:proofErr w:type="gramStart"/>
            <w:r>
              <w:rPr>
                <w:sz w:val="22"/>
                <w:szCs w:val="22"/>
              </w:rPr>
              <w:t>ул.Первомайская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A62D0">
              <w:rPr>
                <w:sz w:val="22"/>
                <w:szCs w:val="22"/>
              </w:rPr>
              <w:t xml:space="preserve"> (</w:t>
            </w:r>
            <w:proofErr w:type="gramEnd"/>
            <w:r w:rsidRPr="00EA62D0">
              <w:rPr>
                <w:sz w:val="22"/>
                <w:szCs w:val="22"/>
              </w:rPr>
              <w:t>кадастровый №74:39:000</w:t>
            </w:r>
            <w:r>
              <w:rPr>
                <w:sz w:val="22"/>
                <w:szCs w:val="22"/>
              </w:rPr>
              <w:t>0000</w:t>
            </w:r>
            <w:r w:rsidRPr="00EA62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1684</w:t>
            </w:r>
            <w:r w:rsidRPr="00EA62D0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7C829AE" w14:textId="77777777" w:rsidR="00A852CE" w:rsidRDefault="00A852CE" w:rsidP="000F7140"/>
        </w:tc>
        <w:tc>
          <w:tcPr>
            <w:tcW w:w="1993" w:type="dxa"/>
          </w:tcPr>
          <w:p w14:paraId="34F3D02E" w14:textId="77777777" w:rsidR="00A852CE" w:rsidRDefault="00A852CE" w:rsidP="000F7140">
            <w:pPr>
              <w:jc w:val="center"/>
            </w:pPr>
            <w:r w:rsidRPr="00EA62D0">
              <w:rPr>
                <w:sz w:val="22"/>
                <w:szCs w:val="22"/>
              </w:rPr>
              <w:t>ООО "Теплоэнергетика"   аренда</w:t>
            </w:r>
          </w:p>
        </w:tc>
        <w:tc>
          <w:tcPr>
            <w:tcW w:w="1470" w:type="dxa"/>
          </w:tcPr>
          <w:p w14:paraId="088631A2" w14:textId="77777777" w:rsidR="00A852CE" w:rsidRPr="009E4270" w:rsidRDefault="00A852CE" w:rsidP="000F71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F2ABAD1" w14:textId="77777777" w:rsidR="00A852CE" w:rsidRDefault="00A852CE" w:rsidP="000F7140">
            <w:pPr>
              <w:jc w:val="center"/>
            </w:pPr>
            <w:r w:rsidRPr="00EA62D0">
              <w:rPr>
                <w:sz w:val="22"/>
                <w:szCs w:val="22"/>
              </w:rPr>
              <w:t>"</w:t>
            </w:r>
          </w:p>
        </w:tc>
        <w:tc>
          <w:tcPr>
            <w:tcW w:w="1205" w:type="dxa"/>
          </w:tcPr>
          <w:p w14:paraId="454DA8C9" w14:textId="77777777" w:rsidR="00A852CE" w:rsidRDefault="00A852CE" w:rsidP="000F7140"/>
        </w:tc>
        <w:tc>
          <w:tcPr>
            <w:tcW w:w="1626" w:type="dxa"/>
          </w:tcPr>
          <w:p w14:paraId="4F50FE16" w14:textId="77777777" w:rsidR="00A852CE" w:rsidRDefault="00A852CE" w:rsidP="000F7140"/>
        </w:tc>
      </w:tr>
    </w:tbl>
    <w:p w14:paraId="6A0757A7" w14:textId="77777777" w:rsidR="00A852CE" w:rsidRDefault="00A852CE" w:rsidP="00A852CE"/>
    <w:p w14:paraId="36BA8865" w14:textId="77777777" w:rsidR="00A25F1A" w:rsidRDefault="00A25F1A"/>
    <w:sectPr w:rsidR="00A25F1A" w:rsidSect="00EA62D0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F5401"/>
    <w:multiLevelType w:val="hybridMultilevel"/>
    <w:tmpl w:val="5C9E7CAE"/>
    <w:lvl w:ilvl="0" w:tplc="5F327D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253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CE"/>
    <w:rsid w:val="00131540"/>
    <w:rsid w:val="004A6D0C"/>
    <w:rsid w:val="005F57A8"/>
    <w:rsid w:val="008B0616"/>
    <w:rsid w:val="00A25F1A"/>
    <w:rsid w:val="00A852CE"/>
    <w:rsid w:val="00C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4B844"/>
  <w15:docId w15:val="{3CBE18F7-F379-43A9-A55A-816B7F5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D0C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4A6D0C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D0C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6D0C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Мамаева Людмила Михайловна</cp:lastModifiedBy>
  <cp:revision>2</cp:revision>
  <cp:lastPrinted>2025-01-31T06:31:00Z</cp:lastPrinted>
  <dcterms:created xsi:type="dcterms:W3CDTF">2025-01-31T08:55:00Z</dcterms:created>
  <dcterms:modified xsi:type="dcterms:W3CDTF">2025-01-31T08:55:00Z</dcterms:modified>
</cp:coreProperties>
</file>